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C0" w:rsidRDefault="00437783">
      <w:pPr>
        <w:spacing w:after="1" w:line="259" w:lineRule="auto"/>
        <w:ind w:left="0" w:right="216" w:firstLine="0"/>
        <w:jc w:val="right"/>
      </w:pPr>
      <w:r>
        <w:rPr>
          <w:b/>
          <w:sz w:val="40"/>
        </w:rPr>
        <w:t xml:space="preserve">POZVÁNKA KE KONÁNÍ JEDNOTNÝCH TESTŮ V RÁMCI JEDNOTNÉ PŘIJÍMACÍ ZKOUŠKY      </w:t>
      </w:r>
    </w:p>
    <w:p w:rsidR="00C66EC0" w:rsidRDefault="00437783">
      <w:pPr>
        <w:spacing w:line="259" w:lineRule="auto"/>
        <w:ind w:left="393" w:firstLine="0"/>
        <w:jc w:val="center"/>
      </w:pPr>
      <w:r>
        <w:rPr>
          <w:b/>
          <w:sz w:val="40"/>
        </w:rPr>
        <w:t>DO MATURITNÍCH OBORŮ STŘEDNÍHO VZDĚLÁVÁNÍ</w:t>
      </w:r>
      <w:r>
        <w:t xml:space="preserve"> </w:t>
      </w:r>
    </w:p>
    <w:p w:rsidR="00C66EC0" w:rsidRDefault="00C66EC0">
      <w:pPr>
        <w:spacing w:line="259" w:lineRule="auto"/>
        <w:ind w:left="10" w:firstLine="0"/>
      </w:pPr>
    </w:p>
    <w:tbl>
      <w:tblPr>
        <w:tblStyle w:val="TableGrid"/>
        <w:tblW w:w="15707" w:type="dxa"/>
        <w:tblInd w:w="18" w:type="dxa"/>
        <w:tblCellMar>
          <w:top w:w="91" w:type="dxa"/>
        </w:tblCellMar>
        <w:tblLook w:val="04A0" w:firstRow="1" w:lastRow="0" w:firstColumn="1" w:lastColumn="0" w:noHBand="0" w:noVBand="1"/>
      </w:tblPr>
      <w:tblGrid>
        <w:gridCol w:w="3346"/>
        <w:gridCol w:w="6265"/>
        <w:gridCol w:w="1914"/>
        <w:gridCol w:w="2481"/>
        <w:gridCol w:w="1701"/>
      </w:tblGrid>
      <w:tr w:rsidR="00C66EC0" w:rsidTr="00714170">
        <w:trPr>
          <w:trHeight w:val="488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C66EC0" w:rsidRDefault="00437783">
            <w:pPr>
              <w:spacing w:line="259" w:lineRule="auto"/>
              <w:ind w:left="64" w:firstLine="0"/>
            </w:pPr>
            <w:r>
              <w:t xml:space="preserve"> </w:t>
            </w:r>
          </w:p>
        </w:tc>
        <w:tc>
          <w:tcPr>
            <w:tcW w:w="817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C66EC0" w:rsidRDefault="00437783">
            <w:pPr>
              <w:spacing w:line="259" w:lineRule="auto"/>
              <w:ind w:left="883" w:firstLine="0"/>
              <w:jc w:val="center"/>
            </w:pPr>
            <w:r>
              <w:rPr>
                <w:b/>
                <w:sz w:val="22"/>
              </w:rPr>
              <w:t xml:space="preserve">Termín a místo konání jednotné zkoušky </w:t>
            </w:r>
            <w:r>
              <w:t xml:space="preserve"> 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C66EC0" w:rsidRDefault="00437783">
            <w:pPr>
              <w:spacing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66EC0" w:rsidRDefault="00437783">
            <w:pPr>
              <w:spacing w:line="259" w:lineRule="auto"/>
              <w:ind w:left="67" w:firstLine="0"/>
            </w:pPr>
            <w:r>
              <w:t xml:space="preserve"> </w:t>
            </w:r>
          </w:p>
        </w:tc>
      </w:tr>
      <w:tr w:rsidR="00C66EC0" w:rsidTr="004E30AB">
        <w:trPr>
          <w:trHeight w:val="373"/>
        </w:trPr>
        <w:tc>
          <w:tcPr>
            <w:tcW w:w="33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66EC0" w:rsidRDefault="00437783">
            <w:pPr>
              <w:spacing w:line="259" w:lineRule="auto"/>
              <w:ind w:left="60" w:firstLine="0"/>
              <w:jc w:val="center"/>
            </w:pP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24"/>
              </w:rPr>
              <w:t xml:space="preserve">Didaktický test z předmětu </w:t>
            </w:r>
            <w:r>
              <w:t xml:space="preserve">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C66EC0" w:rsidRDefault="00437783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Adresa konání jednotné zkoušky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C66EC0" w:rsidRDefault="00437783">
            <w:pPr>
              <w:spacing w:line="259" w:lineRule="auto"/>
              <w:ind w:left="71" w:firstLine="0"/>
              <w:jc w:val="both"/>
            </w:pPr>
            <w:r>
              <w:rPr>
                <w:b/>
                <w:sz w:val="24"/>
              </w:rPr>
              <w:t>Zkušební učebna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C66EC0" w:rsidRDefault="00437783" w:rsidP="00714170">
            <w:pPr>
              <w:spacing w:line="259" w:lineRule="auto"/>
              <w:ind w:left="-16" w:firstLine="0"/>
              <w:jc w:val="center"/>
            </w:pPr>
            <w:r>
              <w:rPr>
                <w:b/>
                <w:sz w:val="24"/>
              </w:rPr>
              <w:t>Datum  konání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66EC0" w:rsidRDefault="00437783" w:rsidP="00714170">
            <w:pPr>
              <w:spacing w:line="259" w:lineRule="auto"/>
              <w:ind w:left="0" w:right="172" w:firstLine="0"/>
              <w:jc w:val="center"/>
            </w:pPr>
            <w:r>
              <w:rPr>
                <w:b/>
                <w:sz w:val="24"/>
              </w:rPr>
              <w:t>Čas  zahájení</w:t>
            </w:r>
          </w:p>
        </w:tc>
      </w:tr>
      <w:tr w:rsidR="00C66EC0" w:rsidTr="004E30AB">
        <w:trPr>
          <w:trHeight w:val="396"/>
        </w:trPr>
        <w:tc>
          <w:tcPr>
            <w:tcW w:w="334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66EC0" w:rsidRDefault="00437783">
            <w:pPr>
              <w:spacing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Matematika </w:t>
            </w:r>
            <w:r>
              <w:t xml:space="preserve"> </w:t>
            </w:r>
          </w:p>
        </w:tc>
        <w:tc>
          <w:tcPr>
            <w:tcW w:w="62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66EC0" w:rsidRPr="0079230F" w:rsidRDefault="00437783">
            <w:pPr>
              <w:spacing w:after="1" w:line="259" w:lineRule="auto"/>
              <w:ind w:left="3" w:firstLine="0"/>
              <w:jc w:val="center"/>
              <w:rPr>
                <w:b/>
                <w:szCs w:val="18"/>
              </w:rPr>
            </w:pPr>
            <w:r w:rsidRPr="0079230F">
              <w:rPr>
                <w:b/>
                <w:szCs w:val="18"/>
              </w:rPr>
              <w:t xml:space="preserve">Gymnázium, Pardubice, Dašická 1083  </w:t>
            </w:r>
          </w:p>
          <w:p w:rsidR="00C66EC0" w:rsidRPr="0079230F" w:rsidRDefault="00437783">
            <w:pPr>
              <w:spacing w:after="2" w:line="259" w:lineRule="auto"/>
              <w:ind w:left="3" w:firstLine="0"/>
              <w:jc w:val="center"/>
              <w:rPr>
                <w:b/>
                <w:szCs w:val="18"/>
              </w:rPr>
            </w:pPr>
            <w:r w:rsidRPr="0079230F">
              <w:rPr>
                <w:b/>
                <w:szCs w:val="18"/>
              </w:rPr>
              <w:t xml:space="preserve">Dašická 1083  </w:t>
            </w:r>
          </w:p>
          <w:p w:rsidR="00C66EC0" w:rsidRDefault="00437783">
            <w:pPr>
              <w:spacing w:line="259" w:lineRule="auto"/>
              <w:ind w:left="3" w:firstLine="0"/>
              <w:jc w:val="center"/>
            </w:pPr>
            <w:r w:rsidRPr="0079230F">
              <w:rPr>
                <w:b/>
                <w:szCs w:val="18"/>
              </w:rPr>
              <w:t>530 03 Pardubice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C0" w:rsidRDefault="00C66EC0">
            <w:pPr>
              <w:spacing w:line="259" w:lineRule="auto"/>
              <w:ind w:left="201" w:firstLine="0"/>
              <w:jc w:val="center"/>
            </w:pP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C0" w:rsidRDefault="00C66EC0">
            <w:pPr>
              <w:spacing w:line="259" w:lineRule="auto"/>
              <w:ind w:left="200" w:firstLine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66EC0" w:rsidRPr="00CC1881" w:rsidRDefault="000F6BAD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</w:tr>
      <w:tr w:rsidR="00C66EC0" w:rsidTr="004E30AB">
        <w:trPr>
          <w:trHeight w:val="403"/>
        </w:trPr>
        <w:tc>
          <w:tcPr>
            <w:tcW w:w="33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66EC0" w:rsidRDefault="00437783">
            <w:pPr>
              <w:spacing w:line="259" w:lineRule="auto"/>
              <w:ind w:left="599" w:firstLine="0"/>
            </w:pPr>
            <w:r>
              <w:rPr>
                <w:b/>
                <w:sz w:val="24"/>
              </w:rPr>
              <w:t>Český jazyk a literatura</w:t>
            </w:r>
            <w:r>
              <w:t xml:space="preserve"> </w:t>
            </w:r>
          </w:p>
        </w:tc>
        <w:tc>
          <w:tcPr>
            <w:tcW w:w="6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6EC0" w:rsidRDefault="00C66EC0">
            <w:pPr>
              <w:spacing w:after="160" w:line="259" w:lineRule="auto"/>
              <w:ind w:left="0" w:firstLine="0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6EC0" w:rsidRDefault="00C66EC0">
            <w:pPr>
              <w:spacing w:line="259" w:lineRule="auto"/>
              <w:ind w:left="201" w:firstLine="0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6EC0" w:rsidRDefault="00C66EC0">
            <w:pPr>
              <w:spacing w:line="259" w:lineRule="auto"/>
              <w:ind w:left="20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6EC0" w:rsidRPr="004E30AB" w:rsidRDefault="000F6BAD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</w:p>
        </w:tc>
      </w:tr>
    </w:tbl>
    <w:p w:rsidR="00C66EC0" w:rsidRDefault="00437783">
      <w:pPr>
        <w:numPr>
          <w:ilvl w:val="0"/>
          <w:numId w:val="1"/>
        </w:numPr>
        <w:ind w:hanging="360"/>
        <w:rPr>
          <w:b/>
          <w:sz w:val="22"/>
          <w:u w:val="single"/>
        </w:rPr>
      </w:pPr>
      <w:r w:rsidRPr="000F6BAD">
        <w:rPr>
          <w:sz w:val="22"/>
        </w:rPr>
        <w:t xml:space="preserve">Dostavte se na adresu konání testů </w:t>
      </w:r>
      <w:r w:rsidRPr="000F6BAD">
        <w:rPr>
          <w:b/>
          <w:sz w:val="22"/>
        </w:rPr>
        <w:t>nejpozději 20 minut</w:t>
      </w:r>
      <w:r w:rsidRPr="000F6BAD">
        <w:rPr>
          <w:sz w:val="22"/>
        </w:rPr>
        <w:t xml:space="preserve"> před časem zahájení zkoušky. </w:t>
      </w:r>
      <w:r w:rsidR="000F6BAD" w:rsidRPr="000F6BAD">
        <w:rPr>
          <w:b/>
          <w:sz w:val="22"/>
          <w:u w:val="single"/>
        </w:rPr>
        <w:t>P</w:t>
      </w:r>
      <w:r w:rsidRPr="000F6BAD">
        <w:rPr>
          <w:b/>
          <w:sz w:val="22"/>
          <w:u w:val="single"/>
        </w:rPr>
        <w:t xml:space="preserve">ozvánku k  jednotným testům přineste s sebou.  </w:t>
      </w:r>
    </w:p>
    <w:p w:rsidR="009E536E" w:rsidRPr="000F6BAD" w:rsidRDefault="009E536E" w:rsidP="009E536E">
      <w:pPr>
        <w:ind w:left="52" w:firstLine="0"/>
        <w:rPr>
          <w:b/>
          <w:sz w:val="22"/>
          <w:u w:val="single"/>
        </w:rPr>
      </w:pPr>
    </w:p>
    <w:p w:rsidR="006D5A80" w:rsidRPr="009E536E" w:rsidRDefault="009E536E" w:rsidP="006D5A80">
      <w:pPr>
        <w:spacing w:after="240" w:line="240" w:lineRule="auto"/>
        <w:rPr>
          <w:b/>
          <w:sz w:val="20"/>
          <w:szCs w:val="20"/>
        </w:rPr>
      </w:pPr>
      <w:r w:rsidRPr="009E536E">
        <w:rPr>
          <w:sz w:val="20"/>
          <w:szCs w:val="20"/>
        </w:rPr>
        <w:t xml:space="preserve">Čtyřletý obor: </w:t>
      </w:r>
      <w:r w:rsidR="004E30AB" w:rsidRPr="009E536E">
        <w:rPr>
          <w:sz w:val="20"/>
          <w:szCs w:val="20"/>
        </w:rPr>
        <w:t xml:space="preserve">Seznam přijatých a pořadí účastníků přijímacího řízení bude zveřejněno na webových stránkách školy </w:t>
      </w:r>
      <w:hyperlink r:id="rId5" w:history="1">
        <w:r w:rsidR="004E30AB" w:rsidRPr="009E536E">
          <w:rPr>
            <w:rStyle w:val="Hypertextovodkaz"/>
            <w:sz w:val="20"/>
            <w:szCs w:val="20"/>
          </w:rPr>
          <w:t>www.gypce.cz</w:t>
        </w:r>
      </w:hyperlink>
      <w:r w:rsidR="004E30AB" w:rsidRPr="009E536E">
        <w:rPr>
          <w:sz w:val="20"/>
          <w:szCs w:val="20"/>
        </w:rPr>
        <w:t xml:space="preserve">  a bude vyvěšeno i na úředn</w:t>
      </w:r>
      <w:r w:rsidR="0062310D" w:rsidRPr="009E536E">
        <w:rPr>
          <w:sz w:val="20"/>
          <w:szCs w:val="20"/>
        </w:rPr>
        <w:t xml:space="preserve">í desce školy v úterý 16. 6. 2020 v 12:00 hodin. </w:t>
      </w:r>
      <w:r w:rsidR="0062310D" w:rsidRPr="009E536E">
        <w:rPr>
          <w:sz w:val="20"/>
          <w:szCs w:val="20"/>
        </w:rPr>
        <w:br/>
        <w:t xml:space="preserve">Ve středu 17. 6. 2020 si můžete od 10:00 do 16:00 hodin vyzvednout rozhodnutí, odevzdat Zápisový lístek nebo podat  </w:t>
      </w:r>
      <w:r w:rsidR="004108DA" w:rsidRPr="009E536E">
        <w:rPr>
          <w:sz w:val="20"/>
          <w:szCs w:val="20"/>
        </w:rPr>
        <w:t xml:space="preserve">žádost o vydání nového rozhodnutí (vzor najdete na </w:t>
      </w:r>
      <w:hyperlink r:id="rId6" w:history="1">
        <w:r w:rsidR="004108DA" w:rsidRPr="009E536E">
          <w:rPr>
            <w:rStyle w:val="Hypertextovodkaz"/>
            <w:sz w:val="20"/>
            <w:szCs w:val="20"/>
          </w:rPr>
          <w:t>www.gypce.cz</w:t>
        </w:r>
      </w:hyperlink>
      <w:r w:rsidR="004108DA" w:rsidRPr="009E536E">
        <w:rPr>
          <w:sz w:val="20"/>
          <w:szCs w:val="20"/>
        </w:rPr>
        <w:t xml:space="preserve"> </w:t>
      </w:r>
      <w:r w:rsidR="00492507" w:rsidRPr="009E536E">
        <w:rPr>
          <w:sz w:val="20"/>
          <w:szCs w:val="20"/>
        </w:rPr>
        <w:t>)</w:t>
      </w:r>
      <w:r w:rsidR="004108DA" w:rsidRPr="009E536E">
        <w:rPr>
          <w:sz w:val="20"/>
          <w:szCs w:val="20"/>
        </w:rPr>
        <w:t>.</w:t>
      </w:r>
      <w:r w:rsidR="00492507" w:rsidRPr="009E536E">
        <w:rPr>
          <w:sz w:val="20"/>
          <w:szCs w:val="20"/>
        </w:rPr>
        <w:br/>
        <w:t>Totéž můžete učinit</w:t>
      </w:r>
      <w:r w:rsidR="006D5A80" w:rsidRPr="009E536E">
        <w:rPr>
          <w:sz w:val="20"/>
          <w:szCs w:val="20"/>
        </w:rPr>
        <w:t xml:space="preserve"> i</w:t>
      </w:r>
      <w:r w:rsidR="00492507" w:rsidRPr="009E536E">
        <w:rPr>
          <w:sz w:val="20"/>
          <w:szCs w:val="20"/>
        </w:rPr>
        <w:t xml:space="preserve"> ve čtvrtek 18. 6. 2020 a v pátek 19. 6. 2020 v čase 7:30 – 15:30 hodin.</w:t>
      </w:r>
      <w:r w:rsidR="00492507" w:rsidRPr="009E536E">
        <w:rPr>
          <w:sz w:val="20"/>
          <w:szCs w:val="20"/>
        </w:rPr>
        <w:br/>
      </w:r>
      <w:r w:rsidR="004E30AB" w:rsidRPr="009E536E">
        <w:rPr>
          <w:b/>
          <w:sz w:val="20"/>
          <w:szCs w:val="20"/>
        </w:rPr>
        <w:t xml:space="preserve">Nahlédnutí do spisu je možné </w:t>
      </w:r>
      <w:r w:rsidR="009A708E" w:rsidRPr="009E536E">
        <w:rPr>
          <w:b/>
          <w:sz w:val="20"/>
          <w:szCs w:val="20"/>
        </w:rPr>
        <w:t>v úterý 16. 6. 2020 od 7:30 do 10:00 hodin.</w:t>
      </w:r>
    </w:p>
    <w:p w:rsidR="009E536E" w:rsidRPr="009E536E" w:rsidRDefault="009E536E" w:rsidP="009E536E">
      <w:pPr>
        <w:spacing w:after="240" w:line="240" w:lineRule="auto"/>
        <w:rPr>
          <w:sz w:val="20"/>
          <w:szCs w:val="20"/>
        </w:rPr>
      </w:pPr>
      <w:r w:rsidRPr="009E536E">
        <w:rPr>
          <w:sz w:val="20"/>
          <w:szCs w:val="20"/>
        </w:rPr>
        <w:t xml:space="preserve">Osmiletý obor: </w:t>
      </w:r>
      <w:r w:rsidRPr="009E536E">
        <w:rPr>
          <w:sz w:val="20"/>
          <w:szCs w:val="20"/>
        </w:rPr>
        <w:t xml:space="preserve">Seznam přijatých a pořadí účastníků přijímacího řízení bude zveřejněno na webových stránkách školy </w:t>
      </w:r>
      <w:hyperlink r:id="rId7" w:history="1">
        <w:r w:rsidRPr="009E536E">
          <w:rPr>
            <w:rStyle w:val="Hypertextovodkaz"/>
            <w:sz w:val="20"/>
            <w:szCs w:val="20"/>
          </w:rPr>
          <w:t>www.gypce.cz</w:t>
        </w:r>
      </w:hyperlink>
      <w:r w:rsidRPr="009E536E">
        <w:rPr>
          <w:sz w:val="20"/>
          <w:szCs w:val="20"/>
        </w:rPr>
        <w:t xml:space="preserve">  a bude vyvěšeno i na úřední desce školy ve středu 17. 6. 2020 v 12:00 hodin. </w:t>
      </w:r>
      <w:r w:rsidRPr="009E536E">
        <w:rPr>
          <w:sz w:val="20"/>
          <w:szCs w:val="20"/>
        </w:rPr>
        <w:br/>
        <w:t xml:space="preserve">V pondělí 22. 6. 2020 si můžete od 10:00 do 16:00 hodin vyzvednout rozhodnutí, odevzdat Zápisový lístek nebo podat  žádost o vydání nového rozhodnutí (vzor najdete na </w:t>
      </w:r>
      <w:hyperlink r:id="rId8" w:history="1">
        <w:r w:rsidRPr="009E536E">
          <w:rPr>
            <w:rStyle w:val="Hypertextovodkaz"/>
            <w:sz w:val="20"/>
            <w:szCs w:val="20"/>
          </w:rPr>
          <w:t>www.gypce.cz</w:t>
        </w:r>
      </w:hyperlink>
      <w:r w:rsidRPr="009E536E">
        <w:rPr>
          <w:sz w:val="20"/>
          <w:szCs w:val="20"/>
        </w:rPr>
        <w:t xml:space="preserve"> .</w:t>
      </w:r>
      <w:r w:rsidRPr="009E536E">
        <w:rPr>
          <w:sz w:val="20"/>
          <w:szCs w:val="20"/>
        </w:rPr>
        <w:br/>
        <w:t>V úterý 23. 6. 2020 a ve středu 24. 6. 2020 můžete totéž učinit v čase 8:00 – 15:30 hodin.</w:t>
      </w:r>
      <w:r w:rsidRPr="009E536E">
        <w:rPr>
          <w:sz w:val="20"/>
          <w:szCs w:val="20"/>
        </w:rPr>
        <w:br/>
      </w:r>
      <w:r w:rsidRPr="009E536E">
        <w:rPr>
          <w:b/>
          <w:sz w:val="20"/>
          <w:szCs w:val="20"/>
        </w:rPr>
        <w:t>Nahlédnutí do spisu je možné ve středu 17. 6. 2020 od 7:30 do 10:00 hodin.</w:t>
      </w:r>
      <w:bookmarkStart w:id="0" w:name="_GoBack"/>
      <w:bookmarkEnd w:id="0"/>
    </w:p>
    <w:tbl>
      <w:tblPr>
        <w:tblStyle w:val="TableGrid"/>
        <w:tblW w:w="15865" w:type="dxa"/>
        <w:tblInd w:w="-112" w:type="dxa"/>
        <w:tblCellMar>
          <w:top w:w="85" w:type="dxa"/>
          <w:left w:w="63" w:type="dxa"/>
        </w:tblCellMar>
        <w:tblLook w:val="04A0" w:firstRow="1" w:lastRow="0" w:firstColumn="1" w:lastColumn="0" w:noHBand="0" w:noVBand="1"/>
      </w:tblPr>
      <w:tblGrid>
        <w:gridCol w:w="3111"/>
        <w:gridCol w:w="3114"/>
        <w:gridCol w:w="3132"/>
        <w:gridCol w:w="3095"/>
        <w:gridCol w:w="3413"/>
      </w:tblGrid>
      <w:tr w:rsidR="00C66EC0" w:rsidTr="00FC3F84">
        <w:trPr>
          <w:trHeight w:val="622"/>
        </w:trPr>
        <w:tc>
          <w:tcPr>
            <w:tcW w:w="15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6EC0" w:rsidRDefault="00437783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40"/>
              </w:rPr>
              <w:t xml:space="preserve">ZÁKLADNÍ INFORMACE K JEDNOTNÝM TESTŮM </w:t>
            </w:r>
            <w:r>
              <w:t xml:space="preserve"> </w:t>
            </w:r>
          </w:p>
        </w:tc>
      </w:tr>
      <w:tr w:rsidR="00C66EC0" w:rsidTr="009E536E">
        <w:trPr>
          <w:trHeight w:val="573"/>
        </w:trPr>
        <w:tc>
          <w:tcPr>
            <w:tcW w:w="62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7C7C7"/>
            <w:vAlign w:val="center"/>
          </w:tcPr>
          <w:p w:rsidR="00C66EC0" w:rsidRDefault="00437783">
            <w:pPr>
              <w:spacing w:line="259" w:lineRule="auto"/>
              <w:ind w:left="0" w:right="63" w:firstLine="0"/>
              <w:jc w:val="center"/>
            </w:pPr>
            <w:r>
              <w:rPr>
                <w:b/>
                <w:sz w:val="28"/>
              </w:rPr>
              <w:t xml:space="preserve">Matematika </w:t>
            </w:r>
            <w:r>
              <w:t xml:space="preserve">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66EC0" w:rsidRDefault="00437783">
            <w:pPr>
              <w:spacing w:line="259" w:lineRule="auto"/>
              <w:ind w:left="0" w:right="69" w:firstLine="0"/>
              <w:jc w:val="center"/>
            </w:pPr>
            <w:r>
              <w:rPr>
                <w:b/>
                <w:sz w:val="22"/>
              </w:rPr>
              <w:t xml:space="preserve">BODY </w:t>
            </w:r>
            <w:r>
              <w:t xml:space="preserve"> </w:t>
            </w:r>
          </w:p>
          <w:p w:rsidR="00C66EC0" w:rsidRDefault="00437783">
            <w:pPr>
              <w:spacing w:line="259" w:lineRule="auto"/>
              <w:ind w:left="12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7C7C7"/>
          </w:tcPr>
          <w:p w:rsidR="00C66EC0" w:rsidRDefault="00437783">
            <w:pPr>
              <w:spacing w:line="259" w:lineRule="auto"/>
              <w:ind w:left="0" w:right="69" w:firstLine="0"/>
              <w:jc w:val="center"/>
            </w:pPr>
            <w:r>
              <w:rPr>
                <w:b/>
                <w:sz w:val="28"/>
              </w:rPr>
              <w:t xml:space="preserve">Český jazyk a literatura </w:t>
            </w:r>
            <w:r>
              <w:t xml:space="preserve"> </w:t>
            </w:r>
          </w:p>
        </w:tc>
      </w:tr>
      <w:tr w:rsidR="00C66EC0" w:rsidTr="009E536E">
        <w:trPr>
          <w:trHeight w:hRule="exact" w:val="397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6EC0" w:rsidRDefault="00437783">
            <w:pPr>
              <w:spacing w:line="259" w:lineRule="auto"/>
              <w:ind w:left="3" w:firstLine="0"/>
              <w:jc w:val="both"/>
            </w:pPr>
            <w:r>
              <w:rPr>
                <w:b/>
                <w:sz w:val="22"/>
              </w:rPr>
              <w:t xml:space="preserve">Celkový maximální počet bodů:  </w:t>
            </w:r>
            <w: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66EC0" w:rsidRDefault="00437783">
            <w:pPr>
              <w:spacing w:line="259" w:lineRule="auto"/>
              <w:ind w:left="11" w:firstLine="0"/>
            </w:pPr>
            <w:r>
              <w:rPr>
                <w:i/>
                <w:sz w:val="24"/>
              </w:rPr>
              <w:t xml:space="preserve">50 </w:t>
            </w:r>
            <w:r>
              <w:t xml:space="preserve">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66EC0" w:rsidRDefault="00437783" w:rsidP="0000486F">
            <w:pPr>
              <w:spacing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Body ZŠ: </w:t>
            </w:r>
            <w:r w:rsidR="001624C2">
              <w:rPr>
                <w:sz w:val="22"/>
              </w:rPr>
              <w:t xml:space="preserve"> 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6EC0" w:rsidRDefault="00437783">
            <w:pPr>
              <w:spacing w:line="259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Celkový maximální počet bodů:  </w:t>
            </w:r>
            <w:r>
              <w:t xml:space="preserve">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6EC0" w:rsidRDefault="00437783">
            <w:pPr>
              <w:spacing w:line="259" w:lineRule="auto"/>
              <w:ind w:left="8" w:firstLine="0"/>
            </w:pPr>
            <w:r>
              <w:rPr>
                <w:i/>
                <w:sz w:val="24"/>
              </w:rPr>
              <w:t xml:space="preserve">50 </w:t>
            </w:r>
            <w:r>
              <w:t xml:space="preserve"> </w:t>
            </w:r>
          </w:p>
        </w:tc>
      </w:tr>
      <w:tr w:rsidR="00C66EC0" w:rsidTr="009E536E">
        <w:trPr>
          <w:trHeight w:hRule="exact" w:val="397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EC0" w:rsidRDefault="00437783">
            <w:pPr>
              <w:spacing w:line="259" w:lineRule="auto"/>
              <w:ind w:left="3" w:firstLine="0"/>
            </w:pPr>
            <w:r>
              <w:rPr>
                <w:b/>
                <w:sz w:val="22"/>
              </w:rPr>
              <w:t xml:space="preserve">Časový limit konání testu: </w:t>
            </w:r>
            <w: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66EC0" w:rsidRDefault="00EE1A0B">
            <w:pPr>
              <w:spacing w:line="259" w:lineRule="auto"/>
              <w:ind w:left="11" w:firstLine="0"/>
            </w:pPr>
            <w:r>
              <w:rPr>
                <w:i/>
                <w:sz w:val="24"/>
              </w:rPr>
              <w:t>85</w:t>
            </w:r>
            <w:r w:rsidR="00437783">
              <w:rPr>
                <w:i/>
                <w:sz w:val="24"/>
              </w:rPr>
              <w:t xml:space="preserve"> minut </w:t>
            </w:r>
            <w:r w:rsidR="00437783">
              <w:t xml:space="preserve">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66EC0" w:rsidRDefault="00437783" w:rsidP="0000486F">
            <w:pPr>
              <w:spacing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Body aktivita: </w:t>
            </w:r>
            <w:r>
              <w:t xml:space="preserve"> 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66EC0" w:rsidRDefault="00437783">
            <w:pPr>
              <w:spacing w:line="259" w:lineRule="auto"/>
              <w:ind w:left="0" w:firstLine="0"/>
            </w:pPr>
            <w:r>
              <w:rPr>
                <w:b/>
                <w:sz w:val="22"/>
              </w:rPr>
              <w:t xml:space="preserve">Časový limit konání testu: </w:t>
            </w:r>
            <w:r>
              <w:t xml:space="preserve">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EC0" w:rsidRDefault="00EE1A0B">
            <w:pPr>
              <w:spacing w:line="259" w:lineRule="auto"/>
              <w:ind w:left="8" w:firstLine="0"/>
            </w:pPr>
            <w:r>
              <w:rPr>
                <w:i/>
                <w:sz w:val="24"/>
              </w:rPr>
              <w:t>7</w:t>
            </w:r>
            <w:r w:rsidR="00437783">
              <w:rPr>
                <w:i/>
                <w:sz w:val="24"/>
              </w:rPr>
              <w:t xml:space="preserve">0 minut </w:t>
            </w:r>
            <w:r w:rsidR="00437783">
              <w:t xml:space="preserve"> </w:t>
            </w:r>
          </w:p>
        </w:tc>
      </w:tr>
      <w:tr w:rsidR="00C66EC0" w:rsidTr="009E536E">
        <w:trPr>
          <w:trHeight w:val="139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6EC0" w:rsidRDefault="00437783">
            <w:pPr>
              <w:spacing w:line="259" w:lineRule="auto"/>
              <w:ind w:left="3" w:firstLine="0"/>
            </w:pPr>
            <w:r>
              <w:rPr>
                <w:b/>
                <w:sz w:val="22"/>
              </w:rPr>
              <w:t xml:space="preserve">Povolené pomůcky: </w:t>
            </w:r>
            <w: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66EC0" w:rsidRDefault="00437783">
            <w:pPr>
              <w:spacing w:line="259" w:lineRule="auto"/>
              <w:ind w:left="11" w:right="81" w:firstLine="0"/>
              <w:jc w:val="both"/>
            </w:pPr>
            <w:r>
              <w:rPr>
                <w:i/>
                <w:sz w:val="20"/>
              </w:rPr>
              <w:t xml:space="preserve">Rýsovací potřeby a psací potřeby, zejména modře či černě píšící </w:t>
            </w:r>
            <w:r>
              <w:rPr>
                <w:b/>
                <w:i/>
                <w:sz w:val="20"/>
                <w:u w:val="single" w:color="000000"/>
              </w:rPr>
              <w:t>propisovací tužka</w:t>
            </w:r>
            <w:r>
              <w:rPr>
                <w:i/>
                <w:sz w:val="20"/>
              </w:rPr>
              <w:t xml:space="preserve"> pro zápis do záznamového archu.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0"/>
              </w:rPr>
              <w:t>Užívání kalkulátoru a tabulek není povoleno.</w:t>
            </w:r>
            <w:r>
              <w:rPr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66EC0" w:rsidRDefault="00437783">
            <w:pPr>
              <w:spacing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Body celkem: </w:t>
            </w:r>
            <w:r>
              <w:t xml:space="preserve"> </w:t>
            </w:r>
          </w:p>
          <w:p w:rsidR="001624C2" w:rsidRDefault="001624C2">
            <w:pPr>
              <w:spacing w:line="259" w:lineRule="auto"/>
              <w:ind w:left="71" w:firstLine="0"/>
              <w:jc w:val="center"/>
              <w:rPr>
                <w:sz w:val="22"/>
              </w:rPr>
            </w:pPr>
          </w:p>
          <w:p w:rsidR="00C66EC0" w:rsidRPr="001624C2" w:rsidRDefault="00C66EC0">
            <w:pPr>
              <w:spacing w:line="259" w:lineRule="auto"/>
              <w:ind w:left="71"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6EC0" w:rsidRDefault="00437783">
            <w:pPr>
              <w:spacing w:line="259" w:lineRule="auto"/>
              <w:ind w:left="0" w:firstLine="0"/>
            </w:pPr>
            <w:r>
              <w:rPr>
                <w:b/>
                <w:sz w:val="22"/>
              </w:rPr>
              <w:t xml:space="preserve">Povolené pomůcky: </w:t>
            </w:r>
            <w:r>
              <w:t xml:space="preserve">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6EC0" w:rsidRDefault="00437783">
            <w:pPr>
              <w:spacing w:line="259" w:lineRule="auto"/>
              <w:ind w:left="8" w:firstLine="0"/>
            </w:pPr>
            <w:r>
              <w:rPr>
                <w:i/>
                <w:sz w:val="20"/>
              </w:rPr>
              <w:t xml:space="preserve">Psací potřeby, zejména modře či černě píšící </w:t>
            </w:r>
            <w:r>
              <w:rPr>
                <w:b/>
                <w:i/>
                <w:sz w:val="20"/>
                <w:u w:val="single" w:color="000000"/>
              </w:rPr>
              <w:t>propisovací tužka</w:t>
            </w:r>
            <w:r>
              <w:rPr>
                <w:i/>
                <w:sz w:val="20"/>
              </w:rPr>
              <w:t xml:space="preserve"> pro zápis do záznamového archu. </w:t>
            </w:r>
            <w:r>
              <w:t xml:space="preserve"> </w:t>
            </w:r>
          </w:p>
          <w:p w:rsidR="006D5A80" w:rsidRDefault="006D5A80">
            <w:pPr>
              <w:spacing w:line="259" w:lineRule="auto"/>
              <w:ind w:left="8" w:firstLine="0"/>
            </w:pPr>
          </w:p>
        </w:tc>
      </w:tr>
    </w:tbl>
    <w:p w:rsidR="00C66EC0" w:rsidRDefault="00C66EC0" w:rsidP="000F6BAD">
      <w:pPr>
        <w:ind w:left="62"/>
      </w:pPr>
    </w:p>
    <w:sectPr w:rsidR="00C66EC0" w:rsidSect="009E536E">
      <w:pgSz w:w="16838" w:h="11906" w:orient="landscape"/>
      <w:pgMar w:top="510" w:right="720" w:bottom="510" w:left="720" w:header="709" w:footer="709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0BA0"/>
    <w:multiLevelType w:val="hybridMultilevel"/>
    <w:tmpl w:val="4FC0E3C0"/>
    <w:lvl w:ilvl="0" w:tplc="EDDA7776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ED3BC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1EED0A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18583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1C5854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38FFD4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DE084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7472E8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B29E10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C0"/>
    <w:rsid w:val="0000486F"/>
    <w:rsid w:val="000F6BAD"/>
    <w:rsid w:val="001624C2"/>
    <w:rsid w:val="0029106D"/>
    <w:rsid w:val="002F1421"/>
    <w:rsid w:val="004003AD"/>
    <w:rsid w:val="004108DA"/>
    <w:rsid w:val="00437783"/>
    <w:rsid w:val="00492507"/>
    <w:rsid w:val="004A64D8"/>
    <w:rsid w:val="004E30AB"/>
    <w:rsid w:val="005B4C43"/>
    <w:rsid w:val="0062310D"/>
    <w:rsid w:val="006515BF"/>
    <w:rsid w:val="00694C14"/>
    <w:rsid w:val="006D5A80"/>
    <w:rsid w:val="00714170"/>
    <w:rsid w:val="0079230F"/>
    <w:rsid w:val="007F4B3D"/>
    <w:rsid w:val="0093241D"/>
    <w:rsid w:val="009A708E"/>
    <w:rsid w:val="009E536E"/>
    <w:rsid w:val="00AC2AF6"/>
    <w:rsid w:val="00C66EC0"/>
    <w:rsid w:val="00CC1881"/>
    <w:rsid w:val="00CF5A7F"/>
    <w:rsid w:val="00D857FC"/>
    <w:rsid w:val="00DA1873"/>
    <w:rsid w:val="00E95FA7"/>
    <w:rsid w:val="00EE1A0B"/>
    <w:rsid w:val="00F34CFD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A788"/>
  <w15:docId w15:val="{00AE733E-0664-4CE8-B66E-F534198A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0" w:lineRule="auto"/>
      <w:ind w:left="77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3F84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F84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E3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yp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pce.cz" TargetMode="External"/><Relationship Id="rId5" Type="http://schemas.openxmlformats.org/officeDocument/2006/relationships/hyperlink" Target="http://www.gyp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burian</cp:lastModifiedBy>
  <cp:revision>2</cp:revision>
  <cp:lastPrinted>2020-05-11T06:17:00Z</cp:lastPrinted>
  <dcterms:created xsi:type="dcterms:W3CDTF">2020-05-29T08:04:00Z</dcterms:created>
  <dcterms:modified xsi:type="dcterms:W3CDTF">2020-05-29T08:04:00Z</dcterms:modified>
</cp:coreProperties>
</file>