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2078" w:type="dxa"/>
        <w:tblLayout w:type="fixed"/>
        <w:tblLook w:val="04A0" w:firstRow="1" w:lastRow="0" w:firstColumn="1" w:lastColumn="0" w:noHBand="0" w:noVBand="1"/>
      </w:tblPr>
      <w:tblGrid>
        <w:gridCol w:w="2464"/>
        <w:gridCol w:w="1363"/>
        <w:gridCol w:w="1985"/>
        <w:gridCol w:w="4274"/>
        <w:gridCol w:w="67"/>
        <w:gridCol w:w="73"/>
        <w:gridCol w:w="17"/>
        <w:gridCol w:w="17"/>
        <w:gridCol w:w="16"/>
        <w:gridCol w:w="128"/>
        <w:gridCol w:w="90"/>
        <w:gridCol w:w="27"/>
        <w:gridCol w:w="90"/>
        <w:gridCol w:w="84"/>
        <w:gridCol w:w="27"/>
        <w:gridCol w:w="73"/>
        <w:gridCol w:w="145"/>
        <w:gridCol w:w="50"/>
        <w:gridCol w:w="23"/>
        <w:gridCol w:w="50"/>
        <w:gridCol w:w="50"/>
        <w:gridCol w:w="153"/>
        <w:gridCol w:w="83"/>
        <w:gridCol w:w="44"/>
        <w:gridCol w:w="40"/>
        <w:gridCol w:w="67"/>
        <w:gridCol w:w="94"/>
        <w:gridCol w:w="40"/>
        <w:gridCol w:w="17"/>
        <w:gridCol w:w="194"/>
        <w:gridCol w:w="23"/>
        <w:gridCol w:w="44"/>
        <w:gridCol w:w="7"/>
        <w:gridCol w:w="332"/>
        <w:gridCol w:w="18"/>
        <w:gridCol w:w="974"/>
        <w:gridCol w:w="18"/>
      </w:tblGrid>
      <w:tr w:rsidR="009C5B89" w:rsidRPr="00C469A0" w:rsidTr="000C30AD">
        <w:trPr>
          <w:trHeight w:val="992"/>
          <w:jc w:val="center"/>
        </w:trPr>
        <w:tc>
          <w:tcPr>
            <w:tcW w:w="2464" w:type="dxa"/>
            <w:vMerge w:val="restart"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59051D" w:rsidRDefault="009C5B89" w:rsidP="00131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1D">
              <w:rPr>
                <w:rFonts w:ascii="Times New Roman" w:hAnsi="Times New Roman" w:cs="Times New Roman"/>
                <w:b/>
              </w:rPr>
              <w:t>CHARAKTERISTIKA</w:t>
            </w:r>
          </w:p>
          <w:p w:rsidR="009C5B89" w:rsidRPr="0059051D" w:rsidRDefault="009C5B89" w:rsidP="00131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1D">
              <w:rPr>
                <w:rFonts w:ascii="Times New Roman" w:hAnsi="Times New Roman" w:cs="Times New Roman"/>
                <w:b/>
              </w:rPr>
              <w:t>UMĚLECKÉHO</w:t>
            </w:r>
          </w:p>
          <w:p w:rsidR="009C5B89" w:rsidRPr="00C469A0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  <w:r w:rsidRPr="00C469A0">
              <w:rPr>
                <w:rFonts w:ascii="Times New Roman" w:hAnsi="Times New Roman" w:cs="Times New Roman"/>
                <w:b/>
              </w:rPr>
              <w:t>TEXTU</w:t>
            </w:r>
          </w:p>
        </w:tc>
        <w:tc>
          <w:tcPr>
            <w:tcW w:w="1363" w:type="dxa"/>
            <w:vMerge w:val="restart"/>
          </w:tcPr>
          <w:p w:rsidR="009C5B89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6C6681" w:rsidRDefault="006C6681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6C6681" w:rsidRDefault="006C6681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6C6681" w:rsidRDefault="006C6681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6C6681" w:rsidRDefault="006C6681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6C6681" w:rsidRDefault="006C6681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6C6681" w:rsidRDefault="006C6681" w:rsidP="00131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 10 min.</w:t>
            </w:r>
          </w:p>
          <w:p w:rsidR="006C6681" w:rsidRDefault="006C6681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6C6681" w:rsidRDefault="006C6681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6C6681" w:rsidRDefault="006C6681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6C6681" w:rsidRPr="00C469A0" w:rsidRDefault="006C6681" w:rsidP="00131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6681" w:rsidRPr="002E56A4" w:rsidRDefault="006C6681">
            <w:pPr>
              <w:rPr>
                <w:rFonts w:ascii="Times New Roman" w:hAnsi="Times New Roman" w:cs="Times New Roman"/>
              </w:rPr>
            </w:pPr>
          </w:p>
          <w:p w:rsidR="009C5B89" w:rsidRPr="004B4DB6" w:rsidRDefault="009C5B89" w:rsidP="00131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DB6">
              <w:rPr>
                <w:rFonts w:ascii="Times New Roman" w:hAnsi="Times New Roman" w:cs="Times New Roman"/>
                <w:b/>
              </w:rPr>
              <w:t>literárněhistorický</w:t>
            </w:r>
          </w:p>
          <w:p w:rsidR="009C5B89" w:rsidRPr="002E56A4" w:rsidRDefault="009C5B89" w:rsidP="00496C8A">
            <w:pPr>
              <w:jc w:val="center"/>
              <w:rPr>
                <w:rFonts w:ascii="Times New Roman" w:hAnsi="Times New Roman" w:cs="Times New Roman"/>
              </w:rPr>
            </w:pPr>
            <w:r w:rsidRPr="004B4DB6">
              <w:rPr>
                <w:rFonts w:ascii="Times New Roman" w:hAnsi="Times New Roman" w:cs="Times New Roman"/>
                <w:b/>
              </w:rPr>
              <w:t>kontext</w:t>
            </w:r>
          </w:p>
        </w:tc>
        <w:tc>
          <w:tcPr>
            <w:tcW w:w="4274" w:type="dxa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1316C4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• literární / obecně kulturní kontext</w:t>
            </w:r>
          </w:p>
          <w:p w:rsidR="009C5B89" w:rsidRPr="002E56A4" w:rsidRDefault="009C5B89" w:rsidP="001316C4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kontext autorovy tvorby</w:t>
            </w:r>
          </w:p>
        </w:tc>
        <w:tc>
          <w:tcPr>
            <w:tcW w:w="318" w:type="dxa"/>
            <w:gridSpan w:val="6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0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131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gridSpan w:val="5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1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3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2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4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3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5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4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gridSpan w:val="5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5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3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6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C5B89" w:rsidRPr="004C529C" w:rsidRDefault="009C5B89">
            <w:pPr>
              <w:rPr>
                <w:rFonts w:ascii="Times New Roman" w:hAnsi="Times New Roman" w:cs="Times New Roman"/>
                <w:b/>
              </w:rPr>
            </w:pPr>
          </w:p>
          <w:p w:rsidR="007C66AE" w:rsidRDefault="007C66AE">
            <w:pPr>
              <w:rPr>
                <w:rFonts w:ascii="Times New Roman" w:hAnsi="Times New Roman" w:cs="Times New Roman"/>
                <w:b/>
              </w:rPr>
            </w:pPr>
          </w:p>
          <w:p w:rsidR="009C5B89" w:rsidRPr="004C529C" w:rsidRDefault="009C5B8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C529C">
              <w:rPr>
                <w:rFonts w:ascii="Times New Roman" w:hAnsi="Times New Roman" w:cs="Times New Roman"/>
                <w:b/>
              </w:rPr>
              <w:t>6 bodů</w:t>
            </w:r>
          </w:p>
        </w:tc>
      </w:tr>
      <w:tr w:rsidR="009C5B89" w:rsidRPr="00C469A0" w:rsidTr="006C6681">
        <w:trPr>
          <w:trHeight w:val="368"/>
          <w:jc w:val="center"/>
        </w:trPr>
        <w:tc>
          <w:tcPr>
            <w:tcW w:w="2464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jc w:val="center"/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jc w:val="center"/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jc w:val="center"/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A4">
              <w:rPr>
                <w:rFonts w:ascii="Times New Roman" w:hAnsi="Times New Roman" w:cs="Times New Roman"/>
                <w:b/>
              </w:rPr>
              <w:t>analýza</w:t>
            </w:r>
          </w:p>
          <w:p w:rsidR="009C5B89" w:rsidRPr="002E56A4" w:rsidRDefault="009C5B89" w:rsidP="00496C8A">
            <w:pPr>
              <w:jc w:val="center"/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  <w:b/>
              </w:rPr>
              <w:t>uměleckého textu</w:t>
            </w:r>
          </w:p>
        </w:tc>
        <w:tc>
          <w:tcPr>
            <w:tcW w:w="6457" w:type="dxa"/>
            <w:gridSpan w:val="32"/>
          </w:tcPr>
          <w:p w:rsidR="009C5B89" w:rsidRPr="002E56A4" w:rsidRDefault="009C5B89" w:rsidP="001316C4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I. část</w:t>
            </w:r>
          </w:p>
        </w:tc>
        <w:tc>
          <w:tcPr>
            <w:tcW w:w="992" w:type="dxa"/>
            <w:gridSpan w:val="2"/>
            <w:vMerge w:val="restart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  <w:b/>
              </w:rPr>
            </w:pPr>
            <w:r w:rsidRPr="002E56A4">
              <w:rPr>
                <w:rFonts w:ascii="Times New Roman" w:hAnsi="Times New Roman" w:cs="Times New Roman"/>
                <w:b/>
              </w:rPr>
              <w:t>celkem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  <w:b/>
              </w:rPr>
              <w:t>12 bodů</w:t>
            </w:r>
          </w:p>
        </w:tc>
      </w:tr>
      <w:tr w:rsidR="009C5B89" w:rsidRPr="00C469A0" w:rsidTr="006C6681">
        <w:trPr>
          <w:trHeight w:val="1440"/>
          <w:jc w:val="center"/>
        </w:trPr>
        <w:tc>
          <w:tcPr>
            <w:tcW w:w="2464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gridSpan w:val="2"/>
          </w:tcPr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literární forma, druh a žánr</w:t>
            </w: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zasazení výňatku do kontextu díla  </w:t>
            </w: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téma a motivy</w:t>
            </w: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časoprostor</w:t>
            </w: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postavy  </w:t>
            </w:r>
          </w:p>
        </w:tc>
        <w:tc>
          <w:tcPr>
            <w:tcW w:w="368" w:type="dxa"/>
            <w:gridSpan w:val="7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0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gridSpan w:val="5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C469A0">
            <w:pPr>
              <w:ind w:left="31"/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1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gridSpan w:val="7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C469A0">
            <w:pPr>
              <w:ind w:left="44"/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2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6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3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5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4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</w:tr>
      <w:tr w:rsidR="009C5B89" w:rsidRPr="00C469A0" w:rsidTr="006C6681">
        <w:trPr>
          <w:trHeight w:val="306"/>
          <w:jc w:val="center"/>
        </w:trPr>
        <w:tc>
          <w:tcPr>
            <w:tcW w:w="2464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32"/>
          </w:tcPr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II. část</w:t>
            </w:r>
          </w:p>
        </w:tc>
        <w:tc>
          <w:tcPr>
            <w:tcW w:w="992" w:type="dxa"/>
            <w:gridSpan w:val="2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</w:tr>
      <w:tr w:rsidR="009C5B89" w:rsidRPr="00C469A0" w:rsidTr="006C6681">
        <w:trPr>
          <w:trHeight w:val="1356"/>
          <w:jc w:val="center"/>
        </w:trPr>
        <w:tc>
          <w:tcPr>
            <w:tcW w:w="2464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  <w:gridSpan w:val="3"/>
          </w:tcPr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• kompoziční výstavba  </w:t>
            </w: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vypravěč / lyrický subjekt</w:t>
            </w: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vyprávěcí způsoby</w:t>
            </w: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typy promluv  </w:t>
            </w: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veršová výstavba</w:t>
            </w:r>
          </w:p>
        </w:tc>
        <w:tc>
          <w:tcPr>
            <w:tcW w:w="385" w:type="dxa"/>
            <w:gridSpan w:val="7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0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00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6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1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00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6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2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00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6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3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00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4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4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00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</w:tr>
      <w:tr w:rsidR="009C5B89" w:rsidRPr="00C469A0" w:rsidTr="006C6681">
        <w:trPr>
          <w:trHeight w:val="308"/>
          <w:jc w:val="center"/>
        </w:trPr>
        <w:tc>
          <w:tcPr>
            <w:tcW w:w="2464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32"/>
          </w:tcPr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III. část</w:t>
            </w:r>
          </w:p>
        </w:tc>
        <w:tc>
          <w:tcPr>
            <w:tcW w:w="992" w:type="dxa"/>
            <w:gridSpan w:val="2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</w:tr>
      <w:tr w:rsidR="009C5B89" w:rsidRPr="00C469A0" w:rsidTr="006C6681">
        <w:trPr>
          <w:trHeight w:val="687"/>
          <w:jc w:val="center"/>
        </w:trPr>
        <w:tc>
          <w:tcPr>
            <w:tcW w:w="2464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9C5B89" w:rsidRPr="00C469A0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5B89" w:rsidRPr="002E56A4" w:rsidRDefault="009C5B89" w:rsidP="004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gridSpan w:val="5"/>
          </w:tcPr>
          <w:p w:rsidR="006C6681" w:rsidRDefault="009C5B89" w:rsidP="00C469A0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jazykové prostředky a jejich funkce ve </w:t>
            </w:r>
          </w:p>
          <w:p w:rsidR="009C5B89" w:rsidRPr="002E56A4" w:rsidRDefault="006C6681" w:rsidP="00C46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C5B89" w:rsidRPr="002E56A4">
              <w:rPr>
                <w:rFonts w:ascii="Times New Roman" w:hAnsi="Times New Roman" w:cs="Times New Roman"/>
              </w:rPr>
              <w:t>výňatku</w:t>
            </w:r>
          </w:p>
          <w:p w:rsidR="009C5B89" w:rsidRPr="002E56A4" w:rsidRDefault="009C5B89" w:rsidP="00C469A0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tropy a figury a jejich funkce ve výňatku </w:t>
            </w:r>
          </w:p>
        </w:tc>
        <w:tc>
          <w:tcPr>
            <w:tcW w:w="435" w:type="dxa"/>
            <w:gridSpan w:val="6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0</w:t>
            </w:r>
          </w:p>
          <w:p w:rsidR="009C5B89" w:rsidRPr="002E56A4" w:rsidRDefault="009C5B89" w:rsidP="00900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6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1</w:t>
            </w:r>
          </w:p>
          <w:p w:rsidR="009C5B89" w:rsidRPr="002E56A4" w:rsidRDefault="009C5B89" w:rsidP="00900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6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2</w:t>
            </w:r>
          </w:p>
          <w:p w:rsidR="009C5B89" w:rsidRPr="002E56A4" w:rsidRDefault="009C5B89" w:rsidP="00900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gridSpan w:val="7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3</w:t>
            </w:r>
          </w:p>
          <w:p w:rsidR="009C5B89" w:rsidRPr="002E56A4" w:rsidRDefault="009C5B89" w:rsidP="00900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gridSpan w:val="2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4</w:t>
            </w:r>
          </w:p>
          <w:p w:rsidR="009C5B89" w:rsidRPr="002E56A4" w:rsidRDefault="009C5B89" w:rsidP="00900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</w:tr>
      <w:tr w:rsidR="009C5B89" w:rsidRPr="00C469A0" w:rsidTr="006C6681">
        <w:trPr>
          <w:trHeight w:val="268"/>
          <w:jc w:val="center"/>
        </w:trPr>
        <w:tc>
          <w:tcPr>
            <w:tcW w:w="2464" w:type="dxa"/>
            <w:vMerge w:val="restart"/>
          </w:tcPr>
          <w:p w:rsidR="009C5B89" w:rsidRPr="00C469A0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9C5B89" w:rsidRPr="00C469A0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9C5B89" w:rsidRPr="00C469A0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  <w:r w:rsidRPr="00C469A0">
              <w:rPr>
                <w:rFonts w:ascii="Times New Roman" w:hAnsi="Times New Roman" w:cs="Times New Roman"/>
                <w:b/>
              </w:rPr>
              <w:t>CHARAKTERISTIKA NEUMĚLECKÉHO TEXTU</w:t>
            </w:r>
          </w:p>
        </w:tc>
        <w:tc>
          <w:tcPr>
            <w:tcW w:w="1363" w:type="dxa"/>
            <w:vMerge w:val="restart"/>
          </w:tcPr>
          <w:p w:rsidR="009C5B89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410D7F" w:rsidRPr="00410D7F" w:rsidRDefault="00410D7F" w:rsidP="00410D7F">
            <w:pPr>
              <w:jc w:val="center"/>
              <w:rPr>
                <w:rFonts w:ascii="Times New Roman" w:hAnsi="Times New Roman" w:cs="Times New Roman"/>
              </w:rPr>
            </w:pPr>
          </w:p>
          <w:p w:rsidR="00410D7F" w:rsidRPr="00410D7F" w:rsidRDefault="00410D7F" w:rsidP="00410D7F">
            <w:pPr>
              <w:jc w:val="center"/>
              <w:rPr>
                <w:rFonts w:ascii="Times New Roman" w:hAnsi="Times New Roman" w:cs="Times New Roman"/>
              </w:rPr>
            </w:pPr>
            <w:r w:rsidRPr="00410D7F">
              <w:rPr>
                <w:rFonts w:ascii="Times New Roman" w:hAnsi="Times New Roman" w:cs="Times New Roman"/>
              </w:rPr>
              <w:t xml:space="preserve">cca </w:t>
            </w:r>
            <w:r>
              <w:rPr>
                <w:rFonts w:ascii="Times New Roman" w:hAnsi="Times New Roman" w:cs="Times New Roman"/>
              </w:rPr>
              <w:t>5</w:t>
            </w:r>
            <w:r w:rsidRPr="00410D7F">
              <w:rPr>
                <w:rFonts w:ascii="Times New Roman" w:hAnsi="Times New Roman" w:cs="Times New Roman"/>
              </w:rPr>
              <w:t xml:space="preserve"> min.</w:t>
            </w:r>
          </w:p>
          <w:p w:rsidR="00410D7F" w:rsidRPr="00410D7F" w:rsidRDefault="00410D7F" w:rsidP="00410D7F">
            <w:pPr>
              <w:jc w:val="center"/>
              <w:rPr>
                <w:rFonts w:ascii="Times New Roman" w:hAnsi="Times New Roman" w:cs="Times New Roman"/>
              </w:rPr>
            </w:pPr>
          </w:p>
          <w:p w:rsidR="00410D7F" w:rsidRPr="00410D7F" w:rsidRDefault="00410D7F" w:rsidP="00410D7F">
            <w:pPr>
              <w:jc w:val="center"/>
              <w:rPr>
                <w:rFonts w:ascii="Times New Roman" w:hAnsi="Times New Roman" w:cs="Times New Roman"/>
              </w:rPr>
            </w:pPr>
          </w:p>
          <w:p w:rsidR="00410D7F" w:rsidRPr="00410D7F" w:rsidRDefault="00410D7F" w:rsidP="00410D7F">
            <w:pPr>
              <w:jc w:val="center"/>
              <w:rPr>
                <w:rFonts w:ascii="Times New Roman" w:hAnsi="Times New Roman" w:cs="Times New Roman"/>
              </w:rPr>
            </w:pPr>
          </w:p>
          <w:p w:rsidR="00410D7F" w:rsidRDefault="00410D7F" w:rsidP="001316C4">
            <w:pPr>
              <w:jc w:val="center"/>
              <w:rPr>
                <w:rFonts w:ascii="Times New Roman" w:hAnsi="Times New Roman" w:cs="Times New Roman"/>
              </w:rPr>
            </w:pPr>
          </w:p>
          <w:p w:rsidR="00410D7F" w:rsidRPr="00C469A0" w:rsidRDefault="00410D7F" w:rsidP="00131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00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6A4">
              <w:rPr>
                <w:rFonts w:ascii="Times New Roman" w:hAnsi="Times New Roman" w:cs="Times New Roman"/>
                <w:b/>
              </w:rPr>
              <w:t>analýza neuměleckého textu</w:t>
            </w:r>
          </w:p>
        </w:tc>
        <w:tc>
          <w:tcPr>
            <w:tcW w:w="6457" w:type="dxa"/>
            <w:gridSpan w:val="32"/>
          </w:tcPr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I. část</w:t>
            </w:r>
          </w:p>
        </w:tc>
        <w:tc>
          <w:tcPr>
            <w:tcW w:w="992" w:type="dxa"/>
            <w:gridSpan w:val="2"/>
            <w:vMerge w:val="restart"/>
          </w:tcPr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  <w:b/>
              </w:rPr>
            </w:pPr>
            <w:r w:rsidRPr="002E56A4">
              <w:rPr>
                <w:rFonts w:ascii="Times New Roman" w:hAnsi="Times New Roman" w:cs="Times New Roman"/>
                <w:b/>
              </w:rPr>
              <w:t>celkem</w:t>
            </w: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  <w:b/>
              </w:rPr>
              <w:t>8 bodů</w:t>
            </w:r>
          </w:p>
        </w:tc>
      </w:tr>
      <w:tr w:rsidR="009C5B89" w:rsidRPr="00C469A0" w:rsidTr="006C6681">
        <w:trPr>
          <w:trHeight w:val="502"/>
          <w:jc w:val="center"/>
        </w:trPr>
        <w:tc>
          <w:tcPr>
            <w:tcW w:w="2464" w:type="dxa"/>
            <w:vMerge/>
          </w:tcPr>
          <w:p w:rsidR="009C5B89" w:rsidRPr="00C469A0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9C5B89" w:rsidRPr="00C469A0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gridSpan w:val="6"/>
          </w:tcPr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• hlavní myšlenka textu  </w:t>
            </w: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komunikační situace (např. účel, adresát)</w:t>
            </w:r>
          </w:p>
        </w:tc>
        <w:tc>
          <w:tcPr>
            <w:tcW w:w="737" w:type="dxa"/>
            <w:gridSpan w:val="10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638" w:type="dxa"/>
            <w:gridSpan w:val="10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618" w:type="dxa"/>
            <w:gridSpan w:val="6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92" w:type="dxa"/>
            <w:gridSpan w:val="2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</w:tr>
      <w:tr w:rsidR="009C5B89" w:rsidRPr="00C469A0" w:rsidTr="006C6681">
        <w:trPr>
          <w:trHeight w:val="251"/>
          <w:jc w:val="center"/>
        </w:trPr>
        <w:tc>
          <w:tcPr>
            <w:tcW w:w="2464" w:type="dxa"/>
            <w:vMerge/>
          </w:tcPr>
          <w:p w:rsidR="009C5B89" w:rsidRPr="00C469A0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9C5B89" w:rsidRPr="00C469A0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7" w:type="dxa"/>
            <w:gridSpan w:val="32"/>
          </w:tcPr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II. část</w:t>
            </w:r>
          </w:p>
        </w:tc>
        <w:tc>
          <w:tcPr>
            <w:tcW w:w="992" w:type="dxa"/>
            <w:gridSpan w:val="2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</w:tr>
      <w:tr w:rsidR="009C5B89" w:rsidRPr="00C469A0" w:rsidTr="006C6681">
        <w:trPr>
          <w:trHeight w:val="1507"/>
          <w:jc w:val="center"/>
        </w:trPr>
        <w:tc>
          <w:tcPr>
            <w:tcW w:w="2464" w:type="dxa"/>
            <w:vMerge/>
          </w:tcPr>
          <w:p w:rsidR="009C5B89" w:rsidRPr="00C469A0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9C5B89" w:rsidRPr="00C469A0" w:rsidRDefault="009C5B89" w:rsidP="00131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gridSpan w:val="4"/>
          </w:tcPr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funkční styl</w:t>
            </w: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slohový postup</w:t>
            </w: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slohový útvar</w:t>
            </w:r>
          </w:p>
          <w:p w:rsidR="009C5B89" w:rsidRPr="002E56A4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kompoziční výstavba výňatku</w:t>
            </w:r>
          </w:p>
          <w:p w:rsidR="006C6681" w:rsidRDefault="009C5B89" w:rsidP="009917FE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 xml:space="preserve"> • jazykové prostředky a jejich funkce ve </w:t>
            </w:r>
          </w:p>
          <w:p w:rsidR="006C6681" w:rsidRDefault="006C6681" w:rsidP="0099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výňatku </w:t>
            </w:r>
            <w:r w:rsidR="009C5B89" w:rsidRPr="002E56A4">
              <w:rPr>
                <w:rFonts w:ascii="Times New Roman" w:hAnsi="Times New Roman" w:cs="Times New Roman"/>
              </w:rPr>
              <w:t>(morfologický, syntaktický, lexikální</w:t>
            </w:r>
          </w:p>
          <w:p w:rsidR="009C5B89" w:rsidRPr="002E56A4" w:rsidRDefault="006C6681" w:rsidP="00991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C5B89" w:rsidRPr="002E56A4">
              <w:rPr>
                <w:rFonts w:ascii="Times New Roman" w:hAnsi="Times New Roman" w:cs="Times New Roman"/>
              </w:rPr>
              <w:t xml:space="preserve"> rozbor)</w:t>
            </w:r>
          </w:p>
        </w:tc>
        <w:tc>
          <w:tcPr>
            <w:tcW w:w="251" w:type="dxa"/>
            <w:gridSpan w:val="4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0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5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ind w:left="47"/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1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gridSpan w:val="5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2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3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5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4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5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5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gridSpan w:val="2"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ind w:left="13"/>
              <w:rPr>
                <w:rFonts w:ascii="Times New Roman" w:hAnsi="Times New Roman" w:cs="Times New Roman"/>
              </w:rPr>
            </w:pPr>
            <w:r w:rsidRPr="002E56A4">
              <w:rPr>
                <w:rFonts w:ascii="Times New Roman" w:hAnsi="Times New Roman" w:cs="Times New Roman"/>
              </w:rPr>
              <w:t>6</w:t>
            </w:r>
          </w:p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  <w:p w:rsidR="009C5B89" w:rsidRPr="002E56A4" w:rsidRDefault="009C5B89" w:rsidP="0020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9C5B89" w:rsidRPr="002E56A4" w:rsidRDefault="009C5B89">
            <w:pPr>
              <w:rPr>
                <w:rFonts w:ascii="Times New Roman" w:hAnsi="Times New Roman" w:cs="Times New Roman"/>
              </w:rPr>
            </w:pPr>
          </w:p>
        </w:tc>
      </w:tr>
      <w:tr w:rsidR="0059051D" w:rsidRPr="00C469A0" w:rsidTr="006C6681">
        <w:trPr>
          <w:gridAfter w:val="1"/>
          <w:wAfter w:w="18" w:type="dxa"/>
          <w:trHeight w:val="77"/>
          <w:jc w:val="center"/>
        </w:trPr>
        <w:tc>
          <w:tcPr>
            <w:tcW w:w="12251" w:type="dxa"/>
            <w:gridSpan w:val="34"/>
          </w:tcPr>
          <w:p w:rsidR="0059051D" w:rsidRPr="002E56A4" w:rsidRDefault="0059051D" w:rsidP="000C30AD">
            <w:pPr>
              <w:rPr>
                <w:rFonts w:ascii="Times New Roman" w:hAnsi="Times New Roman" w:cs="Times New Roman"/>
                <w:b/>
              </w:rPr>
            </w:pPr>
            <w:r w:rsidRPr="002E56A4">
              <w:rPr>
                <w:rFonts w:ascii="Times New Roman" w:hAnsi="Times New Roman" w:cs="Times New Roman"/>
                <w:b/>
              </w:rPr>
              <w:t>VÝPOVĚ</w:t>
            </w:r>
            <w:r w:rsidR="000C30AD">
              <w:rPr>
                <w:rFonts w:ascii="Times New Roman" w:hAnsi="Times New Roman" w:cs="Times New Roman"/>
                <w:b/>
              </w:rPr>
              <w:t>Ď</w:t>
            </w:r>
            <w:r w:rsidRPr="002E56A4">
              <w:rPr>
                <w:rFonts w:ascii="Times New Roman" w:hAnsi="Times New Roman" w:cs="Times New Roman"/>
                <w:b/>
              </w:rPr>
              <w:t xml:space="preserve"> V SOULADU S JAZYKOVÝMI NORMAMI, JAZYKOVÁ KULTURA</w:t>
            </w:r>
          </w:p>
        </w:tc>
        <w:tc>
          <w:tcPr>
            <w:tcW w:w="992" w:type="dxa"/>
            <w:gridSpan w:val="2"/>
          </w:tcPr>
          <w:p w:rsidR="0059051D" w:rsidRPr="002E56A4" w:rsidRDefault="0059051D">
            <w:pPr>
              <w:rPr>
                <w:rFonts w:ascii="Times New Roman" w:hAnsi="Times New Roman" w:cs="Times New Roman"/>
                <w:b/>
              </w:rPr>
            </w:pPr>
            <w:r w:rsidRPr="002E56A4">
              <w:rPr>
                <w:rFonts w:ascii="Times New Roman" w:hAnsi="Times New Roman" w:cs="Times New Roman"/>
                <w:b/>
              </w:rPr>
              <w:t>2 body</w:t>
            </w:r>
          </w:p>
        </w:tc>
      </w:tr>
    </w:tbl>
    <w:p w:rsidR="00672A21" w:rsidRDefault="00672A21" w:rsidP="00607286"/>
    <w:sectPr w:rsidR="00672A21" w:rsidSect="005905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1D"/>
    <w:rsid w:val="000C30AD"/>
    <w:rsid w:val="001316C4"/>
    <w:rsid w:val="00207215"/>
    <w:rsid w:val="00242E5D"/>
    <w:rsid w:val="002E56A4"/>
    <w:rsid w:val="00324214"/>
    <w:rsid w:val="00410D7F"/>
    <w:rsid w:val="00496C8A"/>
    <w:rsid w:val="004B4DB6"/>
    <w:rsid w:val="004C529C"/>
    <w:rsid w:val="0059051D"/>
    <w:rsid w:val="00607286"/>
    <w:rsid w:val="00672A21"/>
    <w:rsid w:val="006C6681"/>
    <w:rsid w:val="007122C5"/>
    <w:rsid w:val="007C66AE"/>
    <w:rsid w:val="007D1F8D"/>
    <w:rsid w:val="00895863"/>
    <w:rsid w:val="0090059D"/>
    <w:rsid w:val="0098343C"/>
    <w:rsid w:val="009917FE"/>
    <w:rsid w:val="009C5B89"/>
    <w:rsid w:val="00A71628"/>
    <w:rsid w:val="00B62477"/>
    <w:rsid w:val="00C469A0"/>
    <w:rsid w:val="00D4498B"/>
    <w:rsid w:val="00E748AB"/>
    <w:rsid w:val="00E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14</cp:revision>
  <cp:lastPrinted>2020-09-11T06:52:00Z</cp:lastPrinted>
  <dcterms:created xsi:type="dcterms:W3CDTF">2020-10-28T19:05:00Z</dcterms:created>
  <dcterms:modified xsi:type="dcterms:W3CDTF">2020-11-01T17:01:00Z</dcterms:modified>
</cp:coreProperties>
</file>